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199" w:rsidRDefault="003F543D">
      <w:pPr>
        <w:rPr>
          <w:b/>
          <w:color w:val="FF9900"/>
        </w:rPr>
      </w:pPr>
      <w:r w:rsidRPr="00F7730A">
        <w:rPr>
          <w:b/>
          <w:color w:val="FF9900"/>
        </w:rPr>
        <w:t>Programma MHOOB4</w:t>
      </w:r>
    </w:p>
    <w:p w:rsidR="002E0D75" w:rsidRPr="00F7730A" w:rsidRDefault="002E0D75">
      <w:pPr>
        <w:rPr>
          <w:b/>
          <w:color w:val="FF9900"/>
        </w:rPr>
      </w:pPr>
      <w:r>
        <w:rPr>
          <w:b/>
          <w:color w:val="FF9900"/>
        </w:rPr>
        <w:t>(onder voorbehoud)</w:t>
      </w:r>
    </w:p>
    <w:p w:rsidR="003F543D" w:rsidRDefault="003F543D"/>
    <w:p w:rsidR="003F543D" w:rsidRPr="00F7730A" w:rsidRDefault="00810481">
      <w:pPr>
        <w:rPr>
          <w:b/>
          <w:color w:val="FF9900"/>
        </w:rPr>
      </w:pPr>
      <w:r w:rsidRPr="00F7730A">
        <w:rPr>
          <w:b/>
          <w:color w:val="FF9900"/>
        </w:rPr>
        <w:t>0</w:t>
      </w:r>
      <w:r w:rsidR="003F543D" w:rsidRPr="00F7730A">
        <w:rPr>
          <w:b/>
          <w:color w:val="FF9900"/>
        </w:rPr>
        <w:t>9.</w:t>
      </w:r>
      <w:r w:rsidRPr="00F7730A">
        <w:rPr>
          <w:b/>
          <w:color w:val="FF9900"/>
        </w:rPr>
        <w:t>15-10.00</w:t>
      </w:r>
      <w:r w:rsidR="003F543D" w:rsidRPr="00F7730A">
        <w:rPr>
          <w:b/>
          <w:color w:val="FF9900"/>
        </w:rPr>
        <w:t xml:space="preserve">u </w:t>
      </w:r>
      <w:r w:rsidR="00201B64" w:rsidRPr="00F7730A">
        <w:rPr>
          <w:b/>
          <w:color w:val="FF9900"/>
        </w:rPr>
        <w:tab/>
      </w:r>
      <w:r w:rsidR="003F543D" w:rsidRPr="00F7730A">
        <w:rPr>
          <w:b/>
          <w:color w:val="FF9900"/>
        </w:rPr>
        <w:t>Ontvangst met koffie/thee</w:t>
      </w:r>
    </w:p>
    <w:p w:rsidR="00F7730A" w:rsidRDefault="00F7730A"/>
    <w:p w:rsidR="003F543D" w:rsidRDefault="003F543D">
      <w:r>
        <w:t>10.00</w:t>
      </w:r>
      <w:r w:rsidR="00810481">
        <w:t>-10.</w:t>
      </w:r>
      <w:r w:rsidR="00201B64">
        <w:t>20</w:t>
      </w:r>
      <w:r>
        <w:t xml:space="preserve">u </w:t>
      </w:r>
      <w:r w:rsidR="00201B64">
        <w:tab/>
      </w:r>
      <w:r>
        <w:t>Opening door dagvoorzitter</w:t>
      </w:r>
      <w:r w:rsidR="00D754B5">
        <w:t xml:space="preserve"> Prof. dr. Xavier Moonen</w:t>
      </w:r>
    </w:p>
    <w:p w:rsidR="00201B64" w:rsidRDefault="00810481">
      <w:r>
        <w:t>10.</w:t>
      </w:r>
      <w:r w:rsidR="00201B64">
        <w:t>20</w:t>
      </w:r>
      <w:r>
        <w:t>-11.0</w:t>
      </w:r>
      <w:r w:rsidR="00201B64">
        <w:t>5</w:t>
      </w:r>
      <w:r>
        <w:t xml:space="preserve">u </w:t>
      </w:r>
      <w:r w:rsidR="00201B64">
        <w:tab/>
      </w:r>
      <w:r>
        <w:t xml:space="preserve">Prof. dr. Louk Vanderschuren - Hersenmechanismen van sociaal gedrag en </w:t>
      </w:r>
    </w:p>
    <w:p w:rsidR="003F543D" w:rsidRDefault="00C221D3" w:rsidP="00201B64">
      <w:pPr>
        <w:ind w:left="708" w:firstLine="708"/>
      </w:pPr>
      <w:r>
        <w:t>I</w:t>
      </w:r>
      <w:r w:rsidR="00810481">
        <w:t>mpulsiviteit</w:t>
      </w:r>
    </w:p>
    <w:p w:rsidR="00F7730A" w:rsidRDefault="00FC6D1A">
      <w:r w:rsidRPr="00FC6D1A">
        <w:t>Afwijkingen in sociaal gedrag en in de impulscontrole maken deel uit van de symptomatologie van een aantal mentale stoornissen, zoals autisme, ADHD, schizofrenie en verslaving. Een beter begrip van de mechanismen in de hersenen die betrokken zijn bij sociaal gedrag en impulscontrole kan op termijn een bijdrage leveren aan de behandeling van een substantieel aantal mentale stoornissen. Ons onderzoek richt zich derhalve op het ophelderen van deze mechanismen. In het bijzonder richten wij ons op de rol van sociaal gedrag op jonge leeftijd bij de sociale en cognitieve ontwikkeling en de neurale mechanismen hiervan. De lezing zal een overzicht geven van ons werk op dit terrein.</w:t>
      </w:r>
    </w:p>
    <w:p w:rsidR="00FC6D1A" w:rsidRDefault="00FC6D1A">
      <w:pPr>
        <w:rPr>
          <w:b/>
          <w:color w:val="FF9900"/>
        </w:rPr>
      </w:pPr>
      <w:bookmarkStart w:id="0" w:name="_GoBack"/>
      <w:bookmarkEnd w:id="0"/>
    </w:p>
    <w:p w:rsidR="00201B64" w:rsidRPr="00F7730A" w:rsidRDefault="00201B64">
      <w:pPr>
        <w:rPr>
          <w:b/>
          <w:color w:val="FF9900"/>
        </w:rPr>
      </w:pPr>
      <w:r w:rsidRPr="00F7730A">
        <w:rPr>
          <w:b/>
          <w:color w:val="FF9900"/>
        </w:rPr>
        <w:t xml:space="preserve">11.05-11.25u </w:t>
      </w:r>
      <w:r w:rsidRPr="00F7730A">
        <w:rPr>
          <w:b/>
          <w:color w:val="FF9900"/>
        </w:rPr>
        <w:tab/>
        <w:t>Pauze</w:t>
      </w:r>
    </w:p>
    <w:p w:rsidR="00F7730A" w:rsidRDefault="00F7730A"/>
    <w:p w:rsidR="00201B64" w:rsidRDefault="00810481">
      <w:r>
        <w:t>11.</w:t>
      </w:r>
      <w:r w:rsidR="00201B64">
        <w:t>25</w:t>
      </w:r>
      <w:r>
        <w:t>-1</w:t>
      </w:r>
      <w:r w:rsidR="00201B64">
        <w:t>2</w:t>
      </w:r>
      <w:r>
        <w:t>.</w:t>
      </w:r>
      <w:r w:rsidR="00201B64">
        <w:t>10</w:t>
      </w:r>
      <w:r>
        <w:t xml:space="preserve">u </w:t>
      </w:r>
      <w:r w:rsidR="00201B64">
        <w:tab/>
      </w:r>
      <w:r>
        <w:t xml:space="preserve">Prof. dr. Judith Wolf - Maatschappelijke zorg voor mensen in achterstandssituaties: </w:t>
      </w:r>
    </w:p>
    <w:p w:rsidR="00810481" w:rsidRDefault="00201B64">
      <w:r>
        <w:tab/>
      </w:r>
      <w:r>
        <w:tab/>
      </w:r>
      <w:r w:rsidR="002E0D75">
        <w:t>N</w:t>
      </w:r>
      <w:r w:rsidR="00810481">
        <w:t>iemand tussen wal</w:t>
      </w:r>
      <w:r w:rsidR="00E85B42">
        <w:t xml:space="preserve"> en schip</w:t>
      </w:r>
    </w:p>
    <w:p w:rsidR="00C221D3" w:rsidRPr="0023043E" w:rsidRDefault="00C221D3" w:rsidP="00C221D3">
      <w:pPr>
        <w:rPr>
          <w:rFonts w:asciiTheme="minorHAnsi" w:hAnsiTheme="minorHAnsi" w:cstheme="minorHAnsi"/>
        </w:rPr>
      </w:pPr>
      <w:r w:rsidRPr="0023043E">
        <w:rPr>
          <w:rFonts w:asciiTheme="minorHAnsi" w:hAnsiTheme="minorHAnsi" w:cstheme="minorHAnsi"/>
        </w:rPr>
        <w:t xml:space="preserve">Bij alle transities in het </w:t>
      </w:r>
      <w:r w:rsidRPr="00C221D3">
        <w:rPr>
          <w:rFonts w:asciiTheme="minorHAnsi" w:hAnsiTheme="minorHAnsi" w:cstheme="minorHAnsi"/>
        </w:rPr>
        <w:t xml:space="preserve">sociale domein in gemeenten staan de eigen kracht en verantwoordelijkheid van burgers centraal en wordt meer </w:t>
      </w:r>
      <w:proofErr w:type="spellStart"/>
      <w:r w:rsidRPr="00C221D3">
        <w:rPr>
          <w:rFonts w:asciiTheme="minorHAnsi" w:hAnsiTheme="minorHAnsi" w:cstheme="minorHAnsi"/>
        </w:rPr>
        <w:t>appèl</w:t>
      </w:r>
      <w:proofErr w:type="spellEnd"/>
      <w:r w:rsidRPr="00C221D3">
        <w:rPr>
          <w:rFonts w:asciiTheme="minorHAnsi" w:hAnsiTheme="minorHAnsi" w:cstheme="minorHAnsi"/>
        </w:rPr>
        <w:t xml:space="preserve"> gedaan op het </w:t>
      </w:r>
      <w:proofErr w:type="spellStart"/>
      <w:r w:rsidRPr="00C221D3">
        <w:rPr>
          <w:rFonts w:asciiTheme="minorHAnsi" w:hAnsiTheme="minorHAnsi" w:cstheme="minorHAnsi"/>
        </w:rPr>
        <w:t>zelforganiserend</w:t>
      </w:r>
      <w:proofErr w:type="spellEnd"/>
      <w:r w:rsidRPr="00C221D3">
        <w:rPr>
          <w:rFonts w:asciiTheme="minorHAnsi" w:hAnsiTheme="minorHAnsi" w:cstheme="minorHAnsi"/>
        </w:rPr>
        <w:t xml:space="preserve"> vermogen van mensen en hun sociale netwerken. De vraag is wat de drie decentralisaties gegeven het nieuwe krachtparadigma en de focus op de wijk zullen betekenen voor mensen in </w:t>
      </w:r>
      <w:proofErr w:type="spellStart"/>
      <w:r w:rsidRPr="00C221D3">
        <w:rPr>
          <w:rFonts w:asciiTheme="minorHAnsi" w:hAnsiTheme="minorHAnsi" w:cstheme="minorHAnsi"/>
        </w:rPr>
        <w:t>multiprobleemsituaties</w:t>
      </w:r>
      <w:proofErr w:type="spellEnd"/>
      <w:r w:rsidRPr="00C221D3">
        <w:rPr>
          <w:rFonts w:asciiTheme="minorHAnsi" w:hAnsiTheme="minorHAnsi" w:cstheme="minorHAnsi"/>
        </w:rPr>
        <w:t>. Vanuit een gevoel van urgentie heeft de academische</w:t>
      </w:r>
      <w:r w:rsidRPr="0023043E">
        <w:rPr>
          <w:rFonts w:asciiTheme="minorHAnsi" w:hAnsiTheme="minorHAnsi" w:cstheme="minorHAnsi"/>
        </w:rPr>
        <w:t xml:space="preserve"> werkplaats OGGZ bij Impuls (Onderzoekscentrum maatschappelijke zorg van het </w:t>
      </w:r>
      <w:proofErr w:type="spellStart"/>
      <w:r w:rsidRPr="0023043E">
        <w:rPr>
          <w:rFonts w:asciiTheme="minorHAnsi" w:hAnsiTheme="minorHAnsi" w:cstheme="minorHAnsi"/>
        </w:rPr>
        <w:t>Radboudumc</w:t>
      </w:r>
      <w:proofErr w:type="spellEnd"/>
      <w:r w:rsidRPr="0023043E">
        <w:rPr>
          <w:rFonts w:asciiTheme="minorHAnsi" w:hAnsiTheme="minorHAnsi" w:cstheme="minorHAnsi"/>
        </w:rPr>
        <w:t xml:space="preserve">) samen met gemeenten een referentiekader uitgewerkt voor de ondersteuning van de uitvoering en het beleid voor mensen met meervoudige, complexe problemen in de hoop daarmee te helpen voorkomen dat deze mensen tussen wal en schip vallen. In de lezing wordt onder meer dit referentiekader gepresenteerd, worden vier condities toegelicht die van invloed zijn op de kwaliteit van het dagelijkse leven van mensen en wordt besproken hoe werkers met Krachtwerk, een methodiek die uitgaat van de eigen krachten en mogelijkheden van de mensen, methodisch kunnen werken aan de participatie en zelfregie van mensen. </w:t>
      </w:r>
    </w:p>
    <w:p w:rsidR="00C221D3" w:rsidRDefault="00C221D3"/>
    <w:p w:rsidR="00201B64" w:rsidRDefault="00201B64" w:rsidP="00201B64">
      <w:pPr>
        <w:rPr>
          <w:rFonts w:asciiTheme="minorHAnsi" w:eastAsia="Times New Roman" w:hAnsiTheme="minorHAnsi" w:cstheme="minorHAnsi"/>
        </w:rPr>
      </w:pPr>
      <w:r>
        <w:t>12.10-12.55u</w:t>
      </w:r>
      <w:r>
        <w:tab/>
        <w:t xml:space="preserve">Prof. dr. Philippe </w:t>
      </w:r>
      <w:proofErr w:type="spellStart"/>
      <w:r w:rsidRPr="00201B64">
        <w:rPr>
          <w:rFonts w:asciiTheme="minorHAnsi" w:hAnsiTheme="minorHAnsi" w:cstheme="minorHAnsi"/>
        </w:rPr>
        <w:t>Delespaul</w:t>
      </w:r>
      <w:proofErr w:type="spellEnd"/>
      <w:r w:rsidRPr="00201B64">
        <w:rPr>
          <w:rFonts w:asciiTheme="minorHAnsi" w:hAnsiTheme="minorHAnsi" w:cstheme="minorHAnsi"/>
        </w:rPr>
        <w:t xml:space="preserve"> - De </w:t>
      </w:r>
      <w:r w:rsidRPr="00201B64">
        <w:rPr>
          <w:rFonts w:asciiTheme="minorHAnsi" w:eastAsia="Times New Roman" w:hAnsiTheme="minorHAnsi" w:cstheme="minorHAnsi"/>
        </w:rPr>
        <w:t xml:space="preserve">Nieuwe GGZ-beweging: </w:t>
      </w:r>
      <w:r w:rsidR="00E85B42">
        <w:rPr>
          <w:rFonts w:asciiTheme="minorHAnsi" w:eastAsia="Times New Roman" w:hAnsiTheme="minorHAnsi" w:cstheme="minorHAnsi"/>
        </w:rPr>
        <w:t>N</w:t>
      </w:r>
      <w:r w:rsidRPr="00201B64">
        <w:rPr>
          <w:rFonts w:asciiTheme="minorHAnsi" w:eastAsia="Times New Roman" w:hAnsiTheme="minorHAnsi" w:cstheme="minorHAnsi"/>
        </w:rPr>
        <w:t xml:space="preserve">aar betere integrale </w:t>
      </w:r>
    </w:p>
    <w:p w:rsidR="00201B64" w:rsidRDefault="00201B64" w:rsidP="00F7730A">
      <w:pPr>
        <w:ind w:left="1416"/>
        <w:rPr>
          <w:rFonts w:asciiTheme="minorHAnsi" w:eastAsia="Times New Roman" w:hAnsiTheme="minorHAnsi" w:cstheme="minorHAnsi"/>
        </w:rPr>
      </w:pPr>
      <w:r w:rsidRPr="00201B64">
        <w:rPr>
          <w:rFonts w:asciiTheme="minorHAnsi" w:eastAsia="Times New Roman" w:hAnsiTheme="minorHAnsi" w:cstheme="minorHAnsi"/>
        </w:rPr>
        <w:t>zorg op de drie domeinen van herstel; het symptomatische, het maatschappelijke en het</w:t>
      </w:r>
      <w:r w:rsidR="00F7730A">
        <w:rPr>
          <w:rFonts w:asciiTheme="minorHAnsi" w:eastAsia="Times New Roman" w:hAnsiTheme="minorHAnsi" w:cstheme="minorHAnsi"/>
        </w:rPr>
        <w:t xml:space="preserve"> </w:t>
      </w:r>
      <w:r w:rsidRPr="00201B64">
        <w:rPr>
          <w:rFonts w:asciiTheme="minorHAnsi" w:eastAsia="Times New Roman" w:hAnsiTheme="minorHAnsi" w:cstheme="minorHAnsi"/>
        </w:rPr>
        <w:t>persoonlijke</w:t>
      </w:r>
    </w:p>
    <w:p w:rsidR="00C221D3" w:rsidRPr="00526271" w:rsidRDefault="00C221D3" w:rsidP="00C221D3">
      <w:pPr>
        <w:rPr>
          <w:rFonts w:asciiTheme="minorHAnsi" w:hAnsiTheme="minorHAnsi" w:cstheme="minorHAnsi"/>
        </w:rPr>
      </w:pPr>
      <w:r w:rsidRPr="00526271">
        <w:rPr>
          <w:rFonts w:asciiTheme="minorHAnsi" w:hAnsiTheme="minorHAnsi" w:cstheme="minorHAnsi"/>
        </w:rPr>
        <w:t>In de wijk worden diagnostisch verschillen minder belangrijk. De GGZ komt naar de wijk</w:t>
      </w:r>
      <w:r>
        <w:rPr>
          <w:rFonts w:asciiTheme="minorHAnsi" w:hAnsiTheme="minorHAnsi" w:cstheme="minorHAnsi"/>
        </w:rPr>
        <w:t>,</w:t>
      </w:r>
      <w:r w:rsidRPr="00526271">
        <w:rPr>
          <w:rFonts w:asciiTheme="minorHAnsi" w:hAnsiTheme="minorHAnsi" w:cstheme="minorHAnsi"/>
        </w:rPr>
        <w:t xml:space="preserve"> omdat burgers in de wijk willen slagen. De Nieuwe GGZ</w:t>
      </w:r>
      <w:r>
        <w:rPr>
          <w:rFonts w:asciiTheme="minorHAnsi" w:hAnsiTheme="minorHAnsi" w:cstheme="minorHAnsi"/>
        </w:rPr>
        <w:t>-</w:t>
      </w:r>
      <w:r w:rsidRPr="00526271">
        <w:rPr>
          <w:rFonts w:asciiTheme="minorHAnsi" w:hAnsiTheme="minorHAnsi" w:cstheme="minorHAnsi"/>
        </w:rPr>
        <w:t>beweging hoopt hiermee bij te dragen tot betere integrale zorg gericht op de drie domeinen van herstel: het symptomatische, het maatschappelijke en het persoonlijke.</w:t>
      </w:r>
    </w:p>
    <w:p w:rsidR="00C221D3" w:rsidRPr="00526271" w:rsidRDefault="00C221D3" w:rsidP="00C221D3">
      <w:pPr>
        <w:rPr>
          <w:rFonts w:asciiTheme="minorHAnsi" w:hAnsiTheme="minorHAnsi" w:cstheme="minorHAnsi"/>
        </w:rPr>
      </w:pPr>
      <w:r w:rsidRPr="00526271">
        <w:rPr>
          <w:rFonts w:asciiTheme="minorHAnsi" w:hAnsiTheme="minorHAnsi" w:cstheme="minorHAnsi"/>
        </w:rPr>
        <w:t>Als andere sectoren</w:t>
      </w:r>
      <w:r>
        <w:rPr>
          <w:rFonts w:asciiTheme="minorHAnsi" w:hAnsiTheme="minorHAnsi" w:cstheme="minorHAnsi"/>
        </w:rPr>
        <w:t>,</w:t>
      </w:r>
      <w:r w:rsidRPr="00526271">
        <w:rPr>
          <w:rFonts w:asciiTheme="minorHAnsi" w:hAnsiTheme="minorHAnsi" w:cstheme="minorHAnsi"/>
        </w:rPr>
        <w:t xml:space="preserve"> zoals de verslavingszorg en de zorg voor mensen met verstandelijke beperkingen</w:t>
      </w:r>
      <w:r>
        <w:rPr>
          <w:rFonts w:asciiTheme="minorHAnsi" w:hAnsiTheme="minorHAnsi" w:cstheme="minorHAnsi"/>
        </w:rPr>
        <w:t>,</w:t>
      </w:r>
      <w:r w:rsidRPr="00526271">
        <w:rPr>
          <w:rFonts w:asciiTheme="minorHAnsi" w:hAnsiTheme="minorHAnsi" w:cstheme="minorHAnsi"/>
        </w:rPr>
        <w:t xml:space="preserve"> dezelfde beweging maken dan kunnen zorg en deskundigheid dichter bij elkaar komen.</w:t>
      </w:r>
      <w:r>
        <w:rPr>
          <w:rFonts w:asciiTheme="minorHAnsi" w:hAnsiTheme="minorHAnsi" w:cstheme="minorHAnsi"/>
        </w:rPr>
        <w:t xml:space="preserve"> </w:t>
      </w:r>
      <w:r w:rsidRPr="00526271">
        <w:rPr>
          <w:rFonts w:asciiTheme="minorHAnsi" w:hAnsiTheme="minorHAnsi" w:cstheme="minorHAnsi"/>
        </w:rPr>
        <w:t xml:space="preserve">Hiermee verdwijnt hopelijk de verzuiling die ervoor zorgt dat mensen tussen wal en schip vallen en verbetert de zorg voor mensen </w:t>
      </w:r>
      <w:r>
        <w:rPr>
          <w:rFonts w:asciiTheme="minorHAnsi" w:hAnsiTheme="minorHAnsi" w:cstheme="minorHAnsi"/>
        </w:rPr>
        <w:t xml:space="preserve">die het </w:t>
      </w:r>
      <w:proofErr w:type="spellStart"/>
      <w:r>
        <w:rPr>
          <w:rFonts w:asciiTheme="minorHAnsi" w:hAnsiTheme="minorHAnsi" w:cstheme="minorHAnsi"/>
        </w:rPr>
        <w:t>het</w:t>
      </w:r>
      <w:proofErr w:type="spellEnd"/>
      <w:r>
        <w:rPr>
          <w:rFonts w:asciiTheme="minorHAnsi" w:hAnsiTheme="minorHAnsi" w:cstheme="minorHAnsi"/>
        </w:rPr>
        <w:t xml:space="preserve"> moeilijkst hebben</w:t>
      </w:r>
      <w:r w:rsidRPr="00526271">
        <w:rPr>
          <w:rFonts w:asciiTheme="minorHAnsi" w:hAnsiTheme="minorHAnsi" w:cstheme="minorHAnsi"/>
        </w:rPr>
        <w:t>. Professionals laten elkaar minder in de steek.</w:t>
      </w:r>
    </w:p>
    <w:p w:rsidR="00C221D3" w:rsidRPr="00201B64" w:rsidRDefault="00C221D3" w:rsidP="00F7730A">
      <w:pPr>
        <w:ind w:left="1416"/>
        <w:rPr>
          <w:rFonts w:asciiTheme="minorHAnsi" w:eastAsia="Times New Roman" w:hAnsiTheme="minorHAnsi" w:cstheme="minorHAnsi"/>
        </w:rPr>
      </w:pPr>
    </w:p>
    <w:p w:rsidR="003F543D" w:rsidRPr="00F7730A" w:rsidRDefault="003F543D" w:rsidP="003F543D">
      <w:pPr>
        <w:rPr>
          <w:b/>
          <w:color w:val="FF9900"/>
        </w:rPr>
      </w:pPr>
      <w:r w:rsidRPr="00F7730A">
        <w:rPr>
          <w:b/>
          <w:color w:val="FF9900"/>
        </w:rPr>
        <w:t>13.00-14.00</w:t>
      </w:r>
      <w:r w:rsidR="00F7730A" w:rsidRPr="00F7730A">
        <w:rPr>
          <w:b/>
          <w:color w:val="FF9900"/>
        </w:rPr>
        <w:t xml:space="preserve">u </w:t>
      </w:r>
      <w:r w:rsidR="00F7730A" w:rsidRPr="00F7730A">
        <w:rPr>
          <w:b/>
          <w:color w:val="FF9900"/>
        </w:rPr>
        <w:tab/>
        <w:t>Lunch</w:t>
      </w:r>
    </w:p>
    <w:p w:rsidR="003F543D" w:rsidRDefault="003F543D" w:rsidP="003F543D">
      <w:pPr>
        <w:rPr>
          <w:b/>
          <w:u w:val="single"/>
        </w:rPr>
      </w:pPr>
    </w:p>
    <w:p w:rsidR="00F7730A" w:rsidRPr="00640EBE" w:rsidRDefault="003F543D" w:rsidP="00F7730A">
      <w:pPr>
        <w:rPr>
          <w:b/>
        </w:rPr>
      </w:pPr>
      <w:r w:rsidRPr="00640EBE">
        <w:rPr>
          <w:b/>
          <w:color w:val="000000"/>
        </w:rPr>
        <w:t>14.00-15.00u</w:t>
      </w:r>
      <w:r w:rsidR="002E0D75" w:rsidRPr="00640EBE">
        <w:rPr>
          <w:b/>
          <w:color w:val="000000"/>
        </w:rPr>
        <w:tab/>
      </w:r>
      <w:r w:rsidR="00F7730A" w:rsidRPr="00640EBE">
        <w:rPr>
          <w:b/>
        </w:rPr>
        <w:t>Workshopronde 1</w:t>
      </w:r>
    </w:p>
    <w:p w:rsidR="00483D96" w:rsidRPr="00640EBE" w:rsidRDefault="00483D96" w:rsidP="00483D96">
      <w:pPr>
        <w:ind w:left="284"/>
      </w:pPr>
      <w:r w:rsidRPr="00640EBE">
        <w:t>1.1 Onderzoek naar het leer-, leef- en werkklimaat op zeer intensieve behandelgroepen bij Ambiq</w:t>
      </w:r>
    </w:p>
    <w:p w:rsidR="00483D96" w:rsidRPr="00640EBE" w:rsidRDefault="00483D96" w:rsidP="00483D96">
      <w:pPr>
        <w:ind w:left="284"/>
        <w:rPr>
          <w:i/>
        </w:rPr>
      </w:pPr>
      <w:r w:rsidRPr="00640EBE">
        <w:rPr>
          <w:i/>
        </w:rPr>
        <w:t xml:space="preserve">Menno </w:t>
      </w:r>
      <w:proofErr w:type="spellStart"/>
      <w:r w:rsidRPr="00640EBE">
        <w:rPr>
          <w:i/>
        </w:rPr>
        <w:t>Ezinga</w:t>
      </w:r>
      <w:proofErr w:type="spellEnd"/>
      <w:r w:rsidRPr="00640EBE">
        <w:rPr>
          <w:i/>
        </w:rPr>
        <w:t xml:space="preserve"> - Senior onderzoeker - Hogeschool Leiden</w:t>
      </w:r>
    </w:p>
    <w:p w:rsidR="00483D96" w:rsidRPr="00640EBE" w:rsidRDefault="00483D96" w:rsidP="00483D96">
      <w:pPr>
        <w:ind w:left="284"/>
        <w:rPr>
          <w:i/>
        </w:rPr>
      </w:pPr>
      <w:r w:rsidRPr="00640EBE">
        <w:rPr>
          <w:i/>
        </w:rPr>
        <w:t>Freek Dokter - Clustermanager - Ambiq</w:t>
      </w:r>
    </w:p>
    <w:p w:rsidR="00417DD5" w:rsidRDefault="00417DD5" w:rsidP="00483D96">
      <w:pPr>
        <w:ind w:left="284"/>
        <w:rPr>
          <w:rFonts w:asciiTheme="minorHAnsi" w:hAnsiTheme="minorHAnsi" w:cstheme="minorHAnsi"/>
        </w:rPr>
      </w:pPr>
    </w:p>
    <w:p w:rsidR="00483D96" w:rsidRPr="00640EBE" w:rsidRDefault="00483D96" w:rsidP="00483D96">
      <w:pPr>
        <w:ind w:left="284"/>
        <w:rPr>
          <w:rFonts w:asciiTheme="minorHAnsi" w:hAnsiTheme="minorHAnsi" w:cstheme="minorHAnsi"/>
        </w:rPr>
      </w:pPr>
      <w:r w:rsidRPr="00640EBE">
        <w:rPr>
          <w:rFonts w:asciiTheme="minorHAnsi" w:hAnsiTheme="minorHAnsi" w:cstheme="minorHAnsi"/>
        </w:rPr>
        <w:t xml:space="preserve">1.2 EMDR voor trauma- en </w:t>
      </w:r>
      <w:proofErr w:type="spellStart"/>
      <w:r w:rsidRPr="00640EBE">
        <w:rPr>
          <w:rFonts w:asciiTheme="minorHAnsi" w:hAnsiTheme="minorHAnsi" w:cstheme="minorHAnsi"/>
        </w:rPr>
        <w:t>stressorgerelateerde</w:t>
      </w:r>
      <w:proofErr w:type="spellEnd"/>
      <w:r w:rsidRPr="00640EBE">
        <w:rPr>
          <w:rFonts w:asciiTheme="minorHAnsi" w:hAnsiTheme="minorHAnsi" w:cstheme="minorHAnsi"/>
        </w:rPr>
        <w:t xml:space="preserve"> stoornissen bij mensen met een LVB</w:t>
      </w:r>
    </w:p>
    <w:p w:rsidR="00483D96" w:rsidRPr="00640EBE" w:rsidRDefault="00483D96" w:rsidP="00483D96">
      <w:pPr>
        <w:ind w:left="284"/>
        <w:rPr>
          <w:rFonts w:asciiTheme="minorHAnsi" w:hAnsiTheme="minorHAnsi" w:cstheme="minorHAnsi"/>
          <w:i/>
          <w:color w:val="000000"/>
        </w:rPr>
      </w:pPr>
      <w:r w:rsidRPr="00640EBE">
        <w:rPr>
          <w:rFonts w:asciiTheme="minorHAnsi" w:hAnsiTheme="minorHAnsi" w:cstheme="minorHAnsi"/>
          <w:i/>
          <w:color w:val="000000"/>
        </w:rPr>
        <w:t>Liesbeth Mevissen - K</w:t>
      </w:r>
      <w:r w:rsidRPr="00640EBE">
        <w:rPr>
          <w:rFonts w:asciiTheme="minorHAnsi" w:hAnsiTheme="minorHAnsi" w:cstheme="minorHAnsi"/>
          <w:i/>
        </w:rPr>
        <w:t xml:space="preserve">linisch psycholoog en onderzoeker - GGZ Friesland, </w:t>
      </w:r>
      <w:proofErr w:type="spellStart"/>
      <w:r w:rsidRPr="00640EBE">
        <w:rPr>
          <w:rFonts w:asciiTheme="minorHAnsi" w:hAnsiTheme="minorHAnsi" w:cstheme="minorHAnsi"/>
          <w:i/>
        </w:rPr>
        <w:t>Kinnik</w:t>
      </w:r>
      <w:proofErr w:type="spellEnd"/>
      <w:r w:rsidRPr="00640EBE">
        <w:rPr>
          <w:rFonts w:asciiTheme="minorHAnsi" w:hAnsiTheme="minorHAnsi" w:cstheme="minorHAnsi"/>
          <w:i/>
        </w:rPr>
        <w:t>, poli VB 18-</w:t>
      </w:r>
    </w:p>
    <w:p w:rsidR="00417DD5" w:rsidRDefault="00417DD5" w:rsidP="00483D96">
      <w:pPr>
        <w:ind w:left="284"/>
        <w:rPr>
          <w:rFonts w:asciiTheme="minorHAnsi" w:hAnsiTheme="minorHAnsi" w:cstheme="minorHAnsi"/>
        </w:rPr>
      </w:pPr>
    </w:p>
    <w:p w:rsidR="00483D96" w:rsidRPr="00640EBE" w:rsidRDefault="00483D96" w:rsidP="00483D96">
      <w:pPr>
        <w:ind w:left="284"/>
        <w:rPr>
          <w:rFonts w:asciiTheme="minorHAnsi" w:hAnsiTheme="minorHAnsi" w:cstheme="minorHAnsi"/>
        </w:rPr>
      </w:pPr>
      <w:r w:rsidRPr="00640EBE">
        <w:rPr>
          <w:rFonts w:asciiTheme="minorHAnsi" w:hAnsiTheme="minorHAnsi" w:cstheme="minorHAnsi"/>
        </w:rPr>
        <w:t>1.3 STEK, een vernieuwend zorgconcept, de eerste resultaten</w:t>
      </w:r>
    </w:p>
    <w:p w:rsidR="00483D96" w:rsidRPr="00640EBE" w:rsidRDefault="00483D96" w:rsidP="00483D96">
      <w:pPr>
        <w:ind w:left="284"/>
        <w:rPr>
          <w:rFonts w:asciiTheme="minorHAnsi" w:hAnsiTheme="minorHAnsi" w:cstheme="minorHAnsi"/>
          <w:bCs/>
          <w:i/>
        </w:rPr>
      </w:pPr>
      <w:r w:rsidRPr="00640EBE">
        <w:rPr>
          <w:rFonts w:asciiTheme="minorHAnsi" w:hAnsiTheme="minorHAnsi" w:cstheme="minorHAnsi"/>
          <w:i/>
        </w:rPr>
        <w:t xml:space="preserve">Barbara </w:t>
      </w:r>
      <w:proofErr w:type="spellStart"/>
      <w:r w:rsidRPr="00640EBE">
        <w:rPr>
          <w:rFonts w:asciiTheme="minorHAnsi" w:hAnsiTheme="minorHAnsi" w:cstheme="minorHAnsi"/>
          <w:i/>
        </w:rPr>
        <w:t>Vigelius</w:t>
      </w:r>
      <w:proofErr w:type="spellEnd"/>
      <w:r w:rsidRPr="00640EBE">
        <w:rPr>
          <w:rFonts w:asciiTheme="minorHAnsi" w:hAnsiTheme="minorHAnsi" w:cstheme="minorHAnsi"/>
          <w:i/>
        </w:rPr>
        <w:t xml:space="preserve"> - </w:t>
      </w:r>
      <w:r w:rsidRPr="00640EBE">
        <w:rPr>
          <w:rFonts w:asciiTheme="minorHAnsi" w:hAnsiTheme="minorHAnsi" w:cstheme="minorHAnsi"/>
          <w:bCs/>
          <w:i/>
        </w:rPr>
        <w:t xml:space="preserve">Orthopedagoog - </w:t>
      </w:r>
      <w:proofErr w:type="spellStart"/>
      <w:r w:rsidRPr="00640EBE">
        <w:rPr>
          <w:rFonts w:asciiTheme="minorHAnsi" w:hAnsiTheme="minorHAnsi" w:cstheme="minorHAnsi"/>
          <w:bCs/>
          <w:i/>
        </w:rPr>
        <w:t>Idris</w:t>
      </w:r>
      <w:proofErr w:type="spellEnd"/>
      <w:r w:rsidRPr="00640EBE">
        <w:rPr>
          <w:rFonts w:asciiTheme="minorHAnsi" w:hAnsiTheme="minorHAnsi" w:cstheme="minorHAnsi"/>
          <w:bCs/>
          <w:i/>
        </w:rPr>
        <w:t xml:space="preserve"> (Amarant Groep)</w:t>
      </w:r>
    </w:p>
    <w:p w:rsidR="00483D96" w:rsidRPr="00640EBE" w:rsidRDefault="00483D96" w:rsidP="00483D96">
      <w:pPr>
        <w:ind w:left="284"/>
        <w:rPr>
          <w:rFonts w:asciiTheme="minorHAnsi" w:hAnsiTheme="minorHAnsi" w:cstheme="minorHAnsi"/>
          <w:bCs/>
          <w:i/>
        </w:rPr>
      </w:pPr>
      <w:proofErr w:type="spellStart"/>
      <w:r w:rsidRPr="00640EBE">
        <w:rPr>
          <w:rFonts w:asciiTheme="minorHAnsi" w:hAnsiTheme="minorHAnsi" w:cstheme="minorHAnsi"/>
          <w:i/>
        </w:rPr>
        <w:t>Kicky</w:t>
      </w:r>
      <w:proofErr w:type="spellEnd"/>
      <w:r w:rsidRPr="00640EBE">
        <w:rPr>
          <w:rFonts w:asciiTheme="minorHAnsi" w:hAnsiTheme="minorHAnsi" w:cstheme="minorHAnsi"/>
          <w:i/>
        </w:rPr>
        <w:t xml:space="preserve"> Schuuring - S</w:t>
      </w:r>
      <w:r w:rsidRPr="00640EBE">
        <w:rPr>
          <w:rFonts w:asciiTheme="minorHAnsi" w:hAnsiTheme="minorHAnsi" w:cstheme="minorHAnsi"/>
          <w:bCs/>
          <w:i/>
        </w:rPr>
        <w:t xml:space="preserve">enior begeleidster - </w:t>
      </w:r>
      <w:proofErr w:type="spellStart"/>
      <w:r w:rsidRPr="00640EBE">
        <w:rPr>
          <w:rFonts w:asciiTheme="minorHAnsi" w:hAnsiTheme="minorHAnsi" w:cstheme="minorHAnsi"/>
          <w:bCs/>
          <w:i/>
        </w:rPr>
        <w:t>Idris</w:t>
      </w:r>
      <w:proofErr w:type="spellEnd"/>
      <w:r w:rsidRPr="00640EBE">
        <w:rPr>
          <w:rFonts w:asciiTheme="minorHAnsi" w:hAnsiTheme="minorHAnsi" w:cstheme="minorHAnsi"/>
          <w:bCs/>
          <w:i/>
        </w:rPr>
        <w:t xml:space="preserve"> (Amarant Groep)</w:t>
      </w:r>
    </w:p>
    <w:p w:rsidR="00417DD5" w:rsidRDefault="00417DD5" w:rsidP="00483D96">
      <w:pPr>
        <w:ind w:left="284"/>
        <w:rPr>
          <w:rFonts w:asciiTheme="minorHAnsi" w:hAnsiTheme="minorHAnsi" w:cstheme="minorHAnsi"/>
        </w:rPr>
      </w:pPr>
    </w:p>
    <w:p w:rsidR="00483D96" w:rsidRPr="00640EBE" w:rsidRDefault="00483D96" w:rsidP="00483D96">
      <w:pPr>
        <w:ind w:left="284"/>
        <w:rPr>
          <w:rFonts w:asciiTheme="minorHAnsi" w:hAnsiTheme="minorHAnsi" w:cstheme="minorHAnsi"/>
        </w:rPr>
      </w:pPr>
      <w:r w:rsidRPr="00640EBE">
        <w:rPr>
          <w:rFonts w:asciiTheme="minorHAnsi" w:hAnsiTheme="minorHAnsi" w:cstheme="minorHAnsi"/>
        </w:rPr>
        <w:t>1.4 Mindfulness voor mensen met een licht verstandelijke beperking</w:t>
      </w:r>
    </w:p>
    <w:p w:rsidR="00483D96" w:rsidRPr="00640EBE" w:rsidRDefault="00483D96" w:rsidP="00483D96">
      <w:pPr>
        <w:ind w:left="284"/>
        <w:rPr>
          <w:rFonts w:asciiTheme="minorHAnsi" w:hAnsiTheme="minorHAnsi" w:cstheme="minorHAnsi"/>
          <w:bCs/>
          <w:i/>
        </w:rPr>
      </w:pPr>
      <w:r w:rsidRPr="00640EBE">
        <w:rPr>
          <w:rFonts w:asciiTheme="minorHAnsi" w:hAnsiTheme="minorHAnsi" w:cstheme="minorHAnsi"/>
          <w:i/>
        </w:rPr>
        <w:t xml:space="preserve">Petra Helmond - </w:t>
      </w:r>
      <w:r w:rsidRPr="00640EBE">
        <w:rPr>
          <w:rFonts w:asciiTheme="minorHAnsi" w:hAnsiTheme="minorHAnsi" w:cstheme="minorHAnsi"/>
          <w:bCs/>
          <w:i/>
        </w:rPr>
        <w:t>Senior onderzoeker / postdoc - Pluryn / Universiteit van Amsterdam</w:t>
      </w:r>
    </w:p>
    <w:p w:rsidR="00483D96" w:rsidRPr="00640EBE" w:rsidRDefault="00483D96" w:rsidP="00483D96">
      <w:pPr>
        <w:ind w:left="284"/>
        <w:rPr>
          <w:rFonts w:asciiTheme="minorHAnsi" w:hAnsiTheme="minorHAnsi" w:cstheme="minorHAnsi"/>
          <w:bCs/>
          <w:i/>
        </w:rPr>
      </w:pPr>
      <w:r w:rsidRPr="00640EBE">
        <w:rPr>
          <w:rFonts w:asciiTheme="minorHAnsi" w:hAnsiTheme="minorHAnsi" w:cstheme="minorHAnsi"/>
          <w:bCs/>
          <w:i/>
        </w:rPr>
        <w:t>Merel Punt - Junior onderzoeker - Pluryn</w:t>
      </w:r>
    </w:p>
    <w:p w:rsidR="00417DD5" w:rsidRDefault="00417DD5" w:rsidP="00483D96">
      <w:pPr>
        <w:ind w:left="284"/>
        <w:rPr>
          <w:rFonts w:asciiTheme="minorHAnsi" w:hAnsiTheme="minorHAnsi" w:cstheme="minorHAnsi"/>
        </w:rPr>
      </w:pPr>
    </w:p>
    <w:p w:rsidR="00483D96" w:rsidRPr="00640EBE" w:rsidRDefault="00483D96" w:rsidP="00483D96">
      <w:pPr>
        <w:ind w:left="284"/>
        <w:rPr>
          <w:rFonts w:asciiTheme="minorHAnsi" w:hAnsiTheme="minorHAnsi" w:cstheme="minorHAnsi"/>
        </w:rPr>
      </w:pPr>
      <w:r w:rsidRPr="00640EBE">
        <w:rPr>
          <w:rFonts w:asciiTheme="minorHAnsi" w:hAnsiTheme="minorHAnsi" w:cstheme="minorHAnsi"/>
        </w:rPr>
        <w:t>1.5 Identiteitsversterking ‘weten wie je bent’ – module voor volwassenen met LVB</w:t>
      </w:r>
    </w:p>
    <w:p w:rsidR="00483D96" w:rsidRPr="00640EBE" w:rsidRDefault="00483D96" w:rsidP="00483D96">
      <w:pPr>
        <w:ind w:left="284"/>
        <w:rPr>
          <w:rFonts w:asciiTheme="minorHAnsi" w:hAnsiTheme="minorHAnsi" w:cstheme="minorHAnsi"/>
          <w:bCs/>
          <w:i/>
        </w:rPr>
      </w:pPr>
      <w:r w:rsidRPr="00640EBE">
        <w:rPr>
          <w:rFonts w:asciiTheme="minorHAnsi" w:hAnsiTheme="minorHAnsi" w:cstheme="minorHAnsi"/>
          <w:i/>
        </w:rPr>
        <w:t xml:space="preserve">Bianca </w:t>
      </w:r>
      <w:proofErr w:type="spellStart"/>
      <w:r w:rsidRPr="00640EBE">
        <w:rPr>
          <w:rFonts w:asciiTheme="minorHAnsi" w:hAnsiTheme="minorHAnsi" w:cstheme="minorHAnsi"/>
          <w:i/>
        </w:rPr>
        <w:t>Eikelenboom</w:t>
      </w:r>
      <w:proofErr w:type="spellEnd"/>
      <w:r w:rsidRPr="00640EBE">
        <w:rPr>
          <w:rFonts w:asciiTheme="minorHAnsi" w:hAnsiTheme="minorHAnsi" w:cstheme="minorHAnsi"/>
          <w:i/>
        </w:rPr>
        <w:t xml:space="preserve"> - </w:t>
      </w:r>
      <w:r w:rsidRPr="00640EBE">
        <w:rPr>
          <w:rFonts w:asciiTheme="minorHAnsi" w:hAnsiTheme="minorHAnsi" w:cstheme="minorHAnsi"/>
          <w:bCs/>
          <w:i/>
        </w:rPr>
        <w:t xml:space="preserve">GZ-psycholoog - </w:t>
      </w:r>
      <w:proofErr w:type="spellStart"/>
      <w:r w:rsidRPr="00640EBE">
        <w:rPr>
          <w:rFonts w:asciiTheme="minorHAnsi" w:hAnsiTheme="minorHAnsi" w:cstheme="minorHAnsi"/>
          <w:bCs/>
          <w:i/>
        </w:rPr>
        <w:t>Ipse</w:t>
      </w:r>
      <w:proofErr w:type="spellEnd"/>
      <w:r w:rsidRPr="00640EBE">
        <w:rPr>
          <w:rFonts w:asciiTheme="minorHAnsi" w:hAnsiTheme="minorHAnsi" w:cstheme="minorHAnsi"/>
          <w:bCs/>
          <w:i/>
        </w:rPr>
        <w:t xml:space="preserve"> de Bruggen</w:t>
      </w:r>
    </w:p>
    <w:p w:rsidR="00483D96" w:rsidRPr="00640EBE" w:rsidRDefault="00483D96" w:rsidP="00483D96">
      <w:pPr>
        <w:ind w:left="284"/>
        <w:rPr>
          <w:rFonts w:asciiTheme="minorHAnsi" w:hAnsiTheme="minorHAnsi" w:cstheme="minorHAnsi"/>
          <w:bCs/>
          <w:i/>
        </w:rPr>
      </w:pPr>
      <w:r w:rsidRPr="00640EBE">
        <w:rPr>
          <w:rFonts w:asciiTheme="minorHAnsi" w:hAnsiTheme="minorHAnsi" w:cstheme="minorHAnsi"/>
          <w:i/>
        </w:rPr>
        <w:t xml:space="preserve">Marjan van Eijk - Manager </w:t>
      </w:r>
      <w:r w:rsidRPr="00640EBE">
        <w:rPr>
          <w:rFonts w:asciiTheme="minorHAnsi" w:hAnsiTheme="minorHAnsi" w:cstheme="minorHAnsi"/>
          <w:bCs/>
          <w:i/>
        </w:rPr>
        <w:t xml:space="preserve">- </w:t>
      </w:r>
      <w:proofErr w:type="spellStart"/>
      <w:r w:rsidRPr="00640EBE">
        <w:rPr>
          <w:rFonts w:asciiTheme="minorHAnsi" w:hAnsiTheme="minorHAnsi" w:cstheme="minorHAnsi"/>
          <w:bCs/>
          <w:i/>
        </w:rPr>
        <w:t>Ipse</w:t>
      </w:r>
      <w:proofErr w:type="spellEnd"/>
      <w:r w:rsidRPr="00640EBE">
        <w:rPr>
          <w:rFonts w:asciiTheme="minorHAnsi" w:hAnsiTheme="minorHAnsi" w:cstheme="minorHAnsi"/>
          <w:bCs/>
          <w:i/>
        </w:rPr>
        <w:t xml:space="preserve"> de Bruggen</w:t>
      </w:r>
    </w:p>
    <w:p w:rsidR="00417DD5" w:rsidRDefault="00417DD5" w:rsidP="00483D96">
      <w:pPr>
        <w:ind w:left="284"/>
        <w:rPr>
          <w:rFonts w:asciiTheme="minorHAnsi" w:hAnsiTheme="minorHAnsi" w:cstheme="minorHAnsi"/>
          <w:bCs/>
        </w:rPr>
      </w:pPr>
    </w:p>
    <w:p w:rsidR="00483D96" w:rsidRPr="00640EBE" w:rsidRDefault="00483D96" w:rsidP="00483D96">
      <w:pPr>
        <w:ind w:left="284"/>
        <w:rPr>
          <w:rFonts w:asciiTheme="minorHAnsi" w:hAnsiTheme="minorHAnsi" w:cstheme="minorHAnsi"/>
          <w:bCs/>
        </w:rPr>
      </w:pPr>
      <w:r w:rsidRPr="00640EBE">
        <w:rPr>
          <w:rFonts w:asciiTheme="minorHAnsi" w:hAnsiTheme="minorHAnsi" w:cstheme="minorHAnsi"/>
          <w:bCs/>
        </w:rPr>
        <w:t>1.6 Vroegsignalering van het functioneren op het niveau van een LVB</w:t>
      </w:r>
    </w:p>
    <w:p w:rsidR="00483D96" w:rsidRPr="00640EBE" w:rsidRDefault="00483D96" w:rsidP="00483D96">
      <w:pPr>
        <w:ind w:left="284"/>
        <w:rPr>
          <w:rFonts w:asciiTheme="minorHAnsi" w:hAnsiTheme="minorHAnsi" w:cstheme="minorHAnsi"/>
          <w:bCs/>
          <w:i/>
        </w:rPr>
      </w:pPr>
      <w:r w:rsidRPr="00640EBE">
        <w:rPr>
          <w:rFonts w:asciiTheme="minorHAnsi" w:hAnsiTheme="minorHAnsi" w:cstheme="minorHAnsi"/>
          <w:bCs/>
          <w:i/>
        </w:rPr>
        <w:t>Xavier Moonen - Bijzonder hoogleraar / Lector / Beleidsmedewerker - Universiteit van Amsterdam / Hogeschool Zuyd / Koraal Groep</w:t>
      </w:r>
    </w:p>
    <w:p w:rsidR="00483D96" w:rsidRPr="008E23A2" w:rsidRDefault="00483D96" w:rsidP="00483D96">
      <w:pPr>
        <w:ind w:left="284"/>
        <w:rPr>
          <w:rFonts w:asciiTheme="minorHAnsi" w:hAnsiTheme="minorHAnsi" w:cstheme="minorHAnsi"/>
          <w:bCs/>
          <w:i/>
        </w:rPr>
      </w:pPr>
      <w:r w:rsidRPr="00640EBE">
        <w:rPr>
          <w:rFonts w:asciiTheme="minorHAnsi" w:hAnsiTheme="minorHAnsi" w:cstheme="minorHAnsi"/>
          <w:bCs/>
          <w:i/>
        </w:rPr>
        <w:t>Jolanda</w:t>
      </w:r>
      <w:r>
        <w:rPr>
          <w:rFonts w:asciiTheme="minorHAnsi" w:hAnsiTheme="minorHAnsi" w:cstheme="minorHAnsi"/>
          <w:bCs/>
          <w:i/>
        </w:rPr>
        <w:t xml:space="preserve"> Douma - Onderzoekscoördinator - </w:t>
      </w:r>
      <w:r w:rsidRPr="007F10AC">
        <w:rPr>
          <w:rFonts w:asciiTheme="minorHAnsi" w:hAnsiTheme="minorHAnsi" w:cstheme="minorHAnsi"/>
          <w:bCs/>
          <w:i/>
        </w:rPr>
        <w:t>Landelijk Kenniscentrum LVB</w:t>
      </w:r>
    </w:p>
    <w:p w:rsidR="00F7730A" w:rsidRDefault="00F7730A" w:rsidP="003F543D">
      <w:pPr>
        <w:rPr>
          <w:color w:val="FF9900"/>
        </w:rPr>
      </w:pPr>
    </w:p>
    <w:p w:rsidR="00F7730A" w:rsidRPr="002E0D75" w:rsidRDefault="00F7730A" w:rsidP="003F543D">
      <w:pPr>
        <w:rPr>
          <w:b/>
          <w:color w:val="FF9900"/>
        </w:rPr>
      </w:pPr>
      <w:r w:rsidRPr="002E0D75">
        <w:rPr>
          <w:b/>
          <w:color w:val="FF9900"/>
        </w:rPr>
        <w:t xml:space="preserve">15.00-15.15u - </w:t>
      </w:r>
      <w:r w:rsidR="002E0D75">
        <w:rPr>
          <w:b/>
          <w:color w:val="FF9900"/>
        </w:rPr>
        <w:t>W</w:t>
      </w:r>
      <w:r w:rsidRPr="002E0D75">
        <w:rPr>
          <w:b/>
          <w:color w:val="FF9900"/>
        </w:rPr>
        <w:t>isselen van workshop</w:t>
      </w:r>
    </w:p>
    <w:p w:rsidR="00F7730A" w:rsidRDefault="00F7730A" w:rsidP="003F543D">
      <w:pPr>
        <w:rPr>
          <w:color w:val="000000"/>
        </w:rPr>
      </w:pPr>
    </w:p>
    <w:p w:rsidR="003F543D" w:rsidRPr="00640EBE" w:rsidRDefault="003F543D" w:rsidP="003F543D">
      <w:pPr>
        <w:rPr>
          <w:b/>
          <w:color w:val="000000"/>
        </w:rPr>
      </w:pPr>
      <w:r w:rsidRPr="00640EBE">
        <w:rPr>
          <w:b/>
          <w:color w:val="000000"/>
        </w:rPr>
        <w:t>15.15-16.15u</w:t>
      </w:r>
      <w:r w:rsidR="00F7730A" w:rsidRPr="00640EBE">
        <w:rPr>
          <w:b/>
          <w:color w:val="000000"/>
        </w:rPr>
        <w:t xml:space="preserve"> - Workshopronde 2</w:t>
      </w:r>
    </w:p>
    <w:p w:rsidR="00483D96" w:rsidRPr="00640EBE" w:rsidRDefault="00483D96" w:rsidP="00483D96">
      <w:pPr>
        <w:ind w:left="284"/>
        <w:rPr>
          <w:rFonts w:asciiTheme="minorHAnsi" w:hAnsiTheme="minorHAnsi" w:cstheme="minorHAnsi"/>
        </w:rPr>
      </w:pPr>
      <w:r w:rsidRPr="00640EBE">
        <w:rPr>
          <w:rFonts w:asciiTheme="minorHAnsi" w:hAnsiTheme="minorHAnsi" w:cstheme="minorHAnsi"/>
        </w:rPr>
        <w:t>2.1 De psychofysiologie van stress en agressie</w:t>
      </w:r>
    </w:p>
    <w:p w:rsidR="00483D96" w:rsidRPr="00640EBE" w:rsidRDefault="00483D96" w:rsidP="00483D96">
      <w:pPr>
        <w:ind w:left="284"/>
        <w:rPr>
          <w:rFonts w:asciiTheme="minorHAnsi" w:hAnsiTheme="minorHAnsi" w:cstheme="minorHAnsi"/>
          <w:i/>
        </w:rPr>
      </w:pPr>
      <w:r w:rsidRPr="00640EBE">
        <w:rPr>
          <w:rFonts w:asciiTheme="minorHAnsi" w:hAnsiTheme="minorHAnsi" w:cstheme="minorHAnsi"/>
          <w:i/>
        </w:rPr>
        <w:t>Peter de Looff - Onderzoeker - De Borg</w:t>
      </w:r>
    </w:p>
    <w:p w:rsidR="00417DD5" w:rsidRDefault="00417DD5" w:rsidP="00483D96">
      <w:pPr>
        <w:ind w:left="284"/>
        <w:rPr>
          <w:rFonts w:asciiTheme="minorHAnsi" w:hAnsiTheme="minorHAnsi" w:cstheme="minorHAnsi"/>
          <w:bCs/>
        </w:rPr>
      </w:pPr>
    </w:p>
    <w:p w:rsidR="00483D96" w:rsidRPr="00640EBE" w:rsidRDefault="00483D96" w:rsidP="00483D96">
      <w:pPr>
        <w:ind w:left="284"/>
        <w:rPr>
          <w:rFonts w:asciiTheme="minorHAnsi" w:hAnsiTheme="minorHAnsi" w:cstheme="minorHAnsi"/>
        </w:rPr>
      </w:pPr>
      <w:r w:rsidRPr="00640EBE">
        <w:rPr>
          <w:rFonts w:asciiTheme="minorHAnsi" w:hAnsiTheme="minorHAnsi" w:cstheme="minorHAnsi"/>
          <w:bCs/>
        </w:rPr>
        <w:t xml:space="preserve">2.2 Zicht op ZIEN - een basisbenadering voor een goede relatieopbouw met cliënten </w:t>
      </w:r>
    </w:p>
    <w:p w:rsidR="00483D96" w:rsidRPr="00640EBE" w:rsidRDefault="00483D96" w:rsidP="00483D96">
      <w:pPr>
        <w:ind w:left="284"/>
        <w:rPr>
          <w:rFonts w:asciiTheme="minorHAnsi" w:hAnsiTheme="minorHAnsi" w:cstheme="minorHAnsi"/>
          <w:bCs/>
          <w:i/>
          <w:lang w:val="en-GB"/>
        </w:rPr>
      </w:pPr>
      <w:r w:rsidRPr="00640EBE">
        <w:rPr>
          <w:rFonts w:asciiTheme="minorHAnsi" w:hAnsiTheme="minorHAnsi" w:cstheme="minorHAnsi"/>
          <w:i/>
          <w:lang w:val="en-GB"/>
        </w:rPr>
        <w:t xml:space="preserve">Patrick </w:t>
      </w:r>
      <w:proofErr w:type="spellStart"/>
      <w:r w:rsidRPr="00640EBE">
        <w:rPr>
          <w:rFonts w:asciiTheme="minorHAnsi" w:hAnsiTheme="minorHAnsi" w:cstheme="minorHAnsi"/>
          <w:i/>
          <w:lang w:val="en-GB"/>
        </w:rPr>
        <w:t>Theeven</w:t>
      </w:r>
      <w:proofErr w:type="spellEnd"/>
      <w:r w:rsidRPr="00640EBE">
        <w:rPr>
          <w:rFonts w:asciiTheme="minorHAnsi" w:hAnsiTheme="minorHAnsi" w:cstheme="minorHAnsi"/>
          <w:i/>
          <w:lang w:val="en-GB"/>
        </w:rPr>
        <w:t xml:space="preserve"> - </w:t>
      </w:r>
      <w:r w:rsidRPr="00640EBE">
        <w:rPr>
          <w:rFonts w:asciiTheme="minorHAnsi" w:hAnsiTheme="minorHAnsi" w:cstheme="minorHAnsi"/>
          <w:bCs/>
          <w:i/>
          <w:lang w:val="en-GB"/>
        </w:rPr>
        <w:t xml:space="preserve">Science Practitioner - </w:t>
      </w:r>
      <w:proofErr w:type="spellStart"/>
      <w:r w:rsidRPr="00640EBE">
        <w:rPr>
          <w:rFonts w:asciiTheme="minorHAnsi" w:hAnsiTheme="minorHAnsi" w:cstheme="minorHAnsi"/>
          <w:bCs/>
          <w:i/>
          <w:lang w:val="en-GB"/>
        </w:rPr>
        <w:t>Lunet</w:t>
      </w:r>
      <w:proofErr w:type="spellEnd"/>
      <w:r w:rsidRPr="00640EBE">
        <w:rPr>
          <w:rFonts w:asciiTheme="minorHAnsi" w:hAnsiTheme="minorHAnsi" w:cstheme="minorHAnsi"/>
          <w:bCs/>
          <w:i/>
          <w:lang w:val="en-GB"/>
        </w:rPr>
        <w:t xml:space="preserve"> </w:t>
      </w:r>
      <w:proofErr w:type="spellStart"/>
      <w:r w:rsidRPr="00640EBE">
        <w:rPr>
          <w:rFonts w:asciiTheme="minorHAnsi" w:hAnsiTheme="minorHAnsi" w:cstheme="minorHAnsi"/>
          <w:bCs/>
          <w:i/>
          <w:lang w:val="en-GB"/>
        </w:rPr>
        <w:t>zorg</w:t>
      </w:r>
      <w:proofErr w:type="spellEnd"/>
    </w:p>
    <w:p w:rsidR="00483D96" w:rsidRPr="00640EBE" w:rsidRDefault="00483D96" w:rsidP="00483D96">
      <w:pPr>
        <w:ind w:left="284"/>
        <w:rPr>
          <w:rFonts w:asciiTheme="minorHAnsi" w:hAnsiTheme="minorHAnsi" w:cstheme="minorHAnsi"/>
          <w:bCs/>
          <w:i/>
        </w:rPr>
      </w:pPr>
      <w:r w:rsidRPr="00640EBE">
        <w:rPr>
          <w:rFonts w:asciiTheme="minorHAnsi" w:hAnsiTheme="minorHAnsi" w:cstheme="minorHAnsi"/>
          <w:bCs/>
          <w:i/>
        </w:rPr>
        <w:t>Angelique Peters - Gedragsdeskundige - Lunet zorg</w:t>
      </w:r>
    </w:p>
    <w:p w:rsidR="00417DD5" w:rsidRDefault="00417DD5" w:rsidP="00483D96">
      <w:pPr>
        <w:ind w:left="284"/>
        <w:rPr>
          <w:rFonts w:asciiTheme="minorHAnsi" w:hAnsiTheme="minorHAnsi" w:cstheme="minorHAnsi"/>
        </w:rPr>
      </w:pPr>
    </w:p>
    <w:p w:rsidR="00483D96" w:rsidRPr="00640EBE" w:rsidRDefault="00483D96" w:rsidP="00483D96">
      <w:pPr>
        <w:ind w:left="284"/>
        <w:rPr>
          <w:rFonts w:asciiTheme="minorHAnsi" w:hAnsiTheme="minorHAnsi" w:cstheme="minorHAnsi"/>
        </w:rPr>
      </w:pPr>
      <w:r w:rsidRPr="00640EBE">
        <w:rPr>
          <w:rFonts w:asciiTheme="minorHAnsi" w:hAnsiTheme="minorHAnsi" w:cstheme="minorHAnsi"/>
        </w:rPr>
        <w:t xml:space="preserve">2.3 Non-violent </w:t>
      </w:r>
      <w:proofErr w:type="spellStart"/>
      <w:r w:rsidRPr="00640EBE">
        <w:rPr>
          <w:rFonts w:asciiTheme="minorHAnsi" w:hAnsiTheme="minorHAnsi" w:cstheme="minorHAnsi"/>
        </w:rPr>
        <w:t>resistance</w:t>
      </w:r>
      <w:proofErr w:type="spellEnd"/>
      <w:r w:rsidRPr="00640EBE">
        <w:rPr>
          <w:rFonts w:asciiTheme="minorHAnsi" w:hAnsiTheme="minorHAnsi" w:cstheme="minorHAnsi"/>
        </w:rPr>
        <w:t xml:space="preserve"> in de residentiële setting voor jeugdigen met een licht verstandelijke beperking</w:t>
      </w:r>
    </w:p>
    <w:p w:rsidR="00483D96" w:rsidRPr="00640EBE" w:rsidRDefault="00483D96" w:rsidP="00483D96">
      <w:pPr>
        <w:ind w:left="284"/>
        <w:rPr>
          <w:rFonts w:asciiTheme="minorHAnsi" w:hAnsiTheme="minorHAnsi" w:cstheme="minorHAnsi"/>
          <w:i/>
        </w:rPr>
      </w:pPr>
      <w:r w:rsidRPr="00640EBE">
        <w:rPr>
          <w:rFonts w:asciiTheme="minorHAnsi" w:hAnsiTheme="minorHAnsi" w:cstheme="minorHAnsi"/>
          <w:i/>
        </w:rPr>
        <w:t xml:space="preserve">Katharina Visser - Onderzoeker in Opleiding - </w:t>
      </w:r>
      <w:proofErr w:type="spellStart"/>
      <w:r w:rsidRPr="00640EBE">
        <w:rPr>
          <w:rFonts w:asciiTheme="minorHAnsi" w:hAnsiTheme="minorHAnsi" w:cstheme="minorHAnsi"/>
          <w:i/>
        </w:rPr>
        <w:t>VUmc</w:t>
      </w:r>
      <w:proofErr w:type="spellEnd"/>
      <w:r w:rsidRPr="00640EBE">
        <w:rPr>
          <w:rFonts w:asciiTheme="minorHAnsi" w:hAnsiTheme="minorHAnsi" w:cstheme="minorHAnsi"/>
          <w:i/>
        </w:rPr>
        <w:t xml:space="preserve"> / De </w:t>
      </w:r>
      <w:proofErr w:type="spellStart"/>
      <w:r w:rsidRPr="00640EBE">
        <w:rPr>
          <w:rFonts w:asciiTheme="minorHAnsi" w:hAnsiTheme="minorHAnsi" w:cstheme="minorHAnsi"/>
          <w:i/>
        </w:rPr>
        <w:t>Banjaard</w:t>
      </w:r>
      <w:proofErr w:type="spellEnd"/>
    </w:p>
    <w:p w:rsidR="00483D96" w:rsidRPr="00640EBE" w:rsidRDefault="00483D96" w:rsidP="00483D96">
      <w:pPr>
        <w:ind w:left="284"/>
        <w:rPr>
          <w:rFonts w:asciiTheme="minorHAnsi" w:hAnsiTheme="minorHAnsi" w:cstheme="minorHAnsi"/>
          <w:i/>
        </w:rPr>
      </w:pPr>
      <w:r w:rsidRPr="00640EBE">
        <w:rPr>
          <w:rFonts w:asciiTheme="minorHAnsi" w:hAnsiTheme="minorHAnsi" w:cstheme="minorHAnsi"/>
          <w:i/>
        </w:rPr>
        <w:t xml:space="preserve">Marianne Kasius - Kinder- en jeugdpsychiater - De </w:t>
      </w:r>
      <w:proofErr w:type="spellStart"/>
      <w:r w:rsidRPr="00640EBE">
        <w:rPr>
          <w:rFonts w:asciiTheme="minorHAnsi" w:hAnsiTheme="minorHAnsi" w:cstheme="minorHAnsi"/>
          <w:i/>
        </w:rPr>
        <w:t>Banjaard</w:t>
      </w:r>
      <w:proofErr w:type="spellEnd"/>
    </w:p>
    <w:p w:rsidR="00417DD5" w:rsidRDefault="00417DD5" w:rsidP="00483D96">
      <w:pPr>
        <w:ind w:left="284"/>
        <w:rPr>
          <w:rFonts w:asciiTheme="minorHAnsi" w:hAnsiTheme="minorHAnsi" w:cstheme="minorHAnsi"/>
        </w:rPr>
      </w:pPr>
    </w:p>
    <w:p w:rsidR="00483D96" w:rsidRPr="00640EBE" w:rsidRDefault="00483D96" w:rsidP="00483D96">
      <w:pPr>
        <w:ind w:left="284"/>
        <w:rPr>
          <w:rFonts w:asciiTheme="minorHAnsi" w:hAnsiTheme="minorHAnsi" w:cstheme="minorHAnsi"/>
        </w:rPr>
      </w:pPr>
      <w:r w:rsidRPr="00640EBE">
        <w:rPr>
          <w:rFonts w:asciiTheme="minorHAnsi" w:hAnsiTheme="minorHAnsi" w:cstheme="minorHAnsi"/>
        </w:rPr>
        <w:t xml:space="preserve">2.4 </w:t>
      </w:r>
      <w:proofErr w:type="spellStart"/>
      <w:r w:rsidRPr="00640EBE">
        <w:rPr>
          <w:rFonts w:asciiTheme="minorHAnsi" w:hAnsiTheme="minorHAnsi" w:cstheme="minorHAnsi"/>
        </w:rPr>
        <w:t>Mentaliseren</w:t>
      </w:r>
      <w:proofErr w:type="spellEnd"/>
      <w:r w:rsidRPr="00640EBE">
        <w:rPr>
          <w:rFonts w:asciiTheme="minorHAnsi" w:hAnsiTheme="minorHAnsi" w:cstheme="minorHAnsi"/>
        </w:rPr>
        <w:t xml:space="preserve"> bevorderende behandeling bij mensen met een licht verstandelijke beperking en </w:t>
      </w:r>
      <w:proofErr w:type="spellStart"/>
      <w:r w:rsidRPr="00640EBE">
        <w:rPr>
          <w:rFonts w:asciiTheme="minorHAnsi" w:hAnsiTheme="minorHAnsi" w:cstheme="minorHAnsi"/>
        </w:rPr>
        <w:t>emotieregulatieproblematiek</w:t>
      </w:r>
      <w:proofErr w:type="spellEnd"/>
      <w:r w:rsidRPr="00640EBE">
        <w:rPr>
          <w:rFonts w:asciiTheme="minorHAnsi" w:hAnsiTheme="minorHAnsi" w:cstheme="minorHAnsi"/>
        </w:rPr>
        <w:t xml:space="preserve"> en/of een borderline persoonlijkheidsstoornis</w:t>
      </w:r>
    </w:p>
    <w:p w:rsidR="00483D96" w:rsidRPr="00640EBE" w:rsidRDefault="00483D96" w:rsidP="00483D96">
      <w:pPr>
        <w:ind w:left="284"/>
        <w:rPr>
          <w:rFonts w:asciiTheme="minorHAnsi" w:hAnsiTheme="minorHAnsi" w:cstheme="minorHAnsi"/>
          <w:i/>
        </w:rPr>
      </w:pPr>
      <w:r w:rsidRPr="00640EBE">
        <w:rPr>
          <w:rFonts w:asciiTheme="minorHAnsi" w:hAnsiTheme="minorHAnsi" w:cstheme="minorHAnsi"/>
          <w:i/>
        </w:rPr>
        <w:t xml:space="preserve">Caroline </w:t>
      </w:r>
      <w:proofErr w:type="spellStart"/>
      <w:r w:rsidRPr="00640EBE">
        <w:rPr>
          <w:rFonts w:asciiTheme="minorHAnsi" w:hAnsiTheme="minorHAnsi" w:cstheme="minorHAnsi"/>
          <w:i/>
        </w:rPr>
        <w:t>Steman</w:t>
      </w:r>
      <w:proofErr w:type="spellEnd"/>
      <w:r w:rsidRPr="00640EBE">
        <w:rPr>
          <w:rFonts w:asciiTheme="minorHAnsi" w:hAnsiTheme="minorHAnsi" w:cstheme="minorHAnsi"/>
          <w:i/>
        </w:rPr>
        <w:t xml:space="preserve"> - psychotherapeut - Wier</w:t>
      </w:r>
    </w:p>
    <w:p w:rsidR="00483D96" w:rsidRPr="00640EBE" w:rsidRDefault="00483D96" w:rsidP="00483D96">
      <w:pPr>
        <w:ind w:left="284"/>
        <w:rPr>
          <w:rFonts w:asciiTheme="minorHAnsi" w:hAnsiTheme="minorHAnsi" w:cstheme="minorHAnsi"/>
          <w:i/>
        </w:rPr>
      </w:pPr>
      <w:proofErr w:type="spellStart"/>
      <w:r w:rsidRPr="00640EBE">
        <w:rPr>
          <w:rFonts w:asciiTheme="minorHAnsi" w:hAnsiTheme="minorHAnsi" w:cstheme="minorHAnsi"/>
          <w:i/>
        </w:rPr>
        <w:t>Sabien</w:t>
      </w:r>
      <w:proofErr w:type="spellEnd"/>
      <w:r w:rsidRPr="00640EBE">
        <w:rPr>
          <w:rFonts w:asciiTheme="minorHAnsi" w:hAnsiTheme="minorHAnsi" w:cstheme="minorHAnsi"/>
          <w:i/>
        </w:rPr>
        <w:t xml:space="preserve"> Groen - GZ-psycholoog - Wier</w:t>
      </w:r>
    </w:p>
    <w:p w:rsidR="00417DD5" w:rsidRDefault="00417DD5" w:rsidP="00483D96">
      <w:pPr>
        <w:ind w:left="284"/>
        <w:rPr>
          <w:rFonts w:asciiTheme="minorHAnsi" w:hAnsiTheme="minorHAnsi" w:cstheme="minorHAnsi"/>
        </w:rPr>
      </w:pPr>
    </w:p>
    <w:p w:rsidR="00483D96" w:rsidRPr="00640EBE" w:rsidRDefault="00483D96" w:rsidP="00483D96">
      <w:pPr>
        <w:ind w:left="284"/>
        <w:rPr>
          <w:rFonts w:asciiTheme="minorHAnsi" w:hAnsiTheme="minorHAnsi" w:cstheme="minorHAnsi"/>
        </w:rPr>
      </w:pPr>
      <w:r w:rsidRPr="00640EBE">
        <w:rPr>
          <w:rFonts w:asciiTheme="minorHAnsi" w:hAnsiTheme="minorHAnsi" w:cstheme="minorHAnsi"/>
        </w:rPr>
        <w:t xml:space="preserve">2.5 WEET WAT JE KAN - </w:t>
      </w:r>
      <w:proofErr w:type="spellStart"/>
      <w:r w:rsidRPr="00640EBE">
        <w:rPr>
          <w:rFonts w:asciiTheme="minorHAnsi" w:hAnsiTheme="minorHAnsi" w:cstheme="minorHAnsi"/>
        </w:rPr>
        <w:t>psycho</w:t>
      </w:r>
      <w:proofErr w:type="spellEnd"/>
      <w:r w:rsidRPr="00640EBE">
        <w:rPr>
          <w:rFonts w:asciiTheme="minorHAnsi" w:hAnsiTheme="minorHAnsi" w:cstheme="minorHAnsi"/>
        </w:rPr>
        <w:t>-educatie over LVB: Update en onderzoeksresultaten</w:t>
      </w:r>
    </w:p>
    <w:p w:rsidR="00483D96" w:rsidRPr="00640EBE" w:rsidRDefault="00483D96" w:rsidP="00483D96">
      <w:pPr>
        <w:ind w:left="284"/>
        <w:rPr>
          <w:rFonts w:asciiTheme="minorHAnsi" w:hAnsiTheme="minorHAnsi" w:cstheme="minorHAnsi"/>
          <w:bCs/>
          <w:i/>
        </w:rPr>
      </w:pPr>
      <w:r w:rsidRPr="00640EBE">
        <w:rPr>
          <w:rFonts w:asciiTheme="minorHAnsi" w:hAnsiTheme="minorHAnsi" w:cstheme="minorHAnsi"/>
          <w:i/>
        </w:rPr>
        <w:t xml:space="preserve">Marsja Mulder - </w:t>
      </w:r>
      <w:r w:rsidRPr="00640EBE">
        <w:rPr>
          <w:rFonts w:asciiTheme="minorHAnsi" w:hAnsiTheme="minorHAnsi" w:cstheme="minorHAnsi"/>
          <w:bCs/>
          <w:i/>
        </w:rPr>
        <w:t xml:space="preserve">Programmaleider autisme en </w:t>
      </w:r>
      <w:proofErr w:type="spellStart"/>
      <w:r w:rsidRPr="00640EBE">
        <w:rPr>
          <w:rFonts w:asciiTheme="minorHAnsi" w:hAnsiTheme="minorHAnsi" w:cstheme="minorHAnsi"/>
          <w:bCs/>
          <w:i/>
        </w:rPr>
        <w:t>psycho</w:t>
      </w:r>
      <w:proofErr w:type="spellEnd"/>
      <w:r w:rsidRPr="00640EBE">
        <w:rPr>
          <w:rFonts w:asciiTheme="minorHAnsi" w:hAnsiTheme="minorHAnsi" w:cstheme="minorHAnsi"/>
          <w:bCs/>
          <w:i/>
        </w:rPr>
        <w:t xml:space="preserve">-educatie LVB - Kenniscentrum </w:t>
      </w:r>
      <w:proofErr w:type="spellStart"/>
      <w:r w:rsidRPr="00640EBE">
        <w:rPr>
          <w:rFonts w:asciiTheme="minorHAnsi" w:hAnsiTheme="minorHAnsi" w:cstheme="minorHAnsi"/>
          <w:bCs/>
          <w:i/>
        </w:rPr>
        <w:t>Trajectum</w:t>
      </w:r>
      <w:proofErr w:type="spellEnd"/>
    </w:p>
    <w:p w:rsidR="00483D96" w:rsidRPr="00640EBE" w:rsidRDefault="00483D96" w:rsidP="00483D96">
      <w:pPr>
        <w:ind w:left="284"/>
        <w:rPr>
          <w:rFonts w:asciiTheme="minorHAnsi" w:hAnsiTheme="minorHAnsi" w:cstheme="minorHAnsi"/>
          <w:bCs/>
          <w:i/>
        </w:rPr>
      </w:pPr>
      <w:r w:rsidRPr="00640EBE">
        <w:rPr>
          <w:rFonts w:asciiTheme="minorHAnsi" w:hAnsiTheme="minorHAnsi" w:cstheme="minorHAnsi"/>
          <w:bCs/>
          <w:i/>
        </w:rPr>
        <w:t xml:space="preserve">Monique Delforterie - Onderzoeker - Kenniscentrum </w:t>
      </w:r>
      <w:proofErr w:type="spellStart"/>
      <w:r w:rsidRPr="00640EBE">
        <w:rPr>
          <w:rFonts w:asciiTheme="minorHAnsi" w:hAnsiTheme="minorHAnsi" w:cstheme="minorHAnsi"/>
          <w:bCs/>
          <w:i/>
        </w:rPr>
        <w:t>Trajectum</w:t>
      </w:r>
      <w:proofErr w:type="spellEnd"/>
    </w:p>
    <w:p w:rsidR="00417DD5" w:rsidRDefault="00417DD5" w:rsidP="00483D96">
      <w:pPr>
        <w:ind w:left="284"/>
        <w:rPr>
          <w:rFonts w:asciiTheme="minorHAnsi" w:hAnsiTheme="minorHAnsi" w:cstheme="minorHAnsi"/>
        </w:rPr>
      </w:pPr>
    </w:p>
    <w:p w:rsidR="00483D96" w:rsidRPr="00640EBE" w:rsidRDefault="00483D96" w:rsidP="00483D96">
      <w:pPr>
        <w:ind w:left="284"/>
        <w:rPr>
          <w:rFonts w:asciiTheme="minorHAnsi" w:hAnsiTheme="minorHAnsi" w:cstheme="minorHAnsi"/>
        </w:rPr>
      </w:pPr>
      <w:r w:rsidRPr="00640EBE">
        <w:rPr>
          <w:rFonts w:asciiTheme="minorHAnsi" w:hAnsiTheme="minorHAnsi" w:cstheme="minorHAnsi"/>
        </w:rPr>
        <w:t xml:space="preserve">2.6 '… dus denk positief! Onderzoek naar een kortdurende </w:t>
      </w:r>
      <w:proofErr w:type="spellStart"/>
      <w:r w:rsidRPr="00640EBE">
        <w:rPr>
          <w:rFonts w:asciiTheme="minorHAnsi" w:hAnsiTheme="minorHAnsi" w:cstheme="minorHAnsi"/>
        </w:rPr>
        <w:t>hertraining</w:t>
      </w:r>
      <w:proofErr w:type="spellEnd"/>
      <w:r w:rsidRPr="00640EBE">
        <w:rPr>
          <w:rFonts w:asciiTheme="minorHAnsi" w:hAnsiTheme="minorHAnsi" w:cstheme="minorHAnsi"/>
        </w:rPr>
        <w:t xml:space="preserve"> (cognitieve bias-modificatie) gericht op sociale angst bij jongeren met een LVB</w:t>
      </w:r>
    </w:p>
    <w:p w:rsidR="00483D96" w:rsidRPr="00640EBE" w:rsidRDefault="00483D96" w:rsidP="00483D96">
      <w:pPr>
        <w:ind w:left="284"/>
        <w:rPr>
          <w:rFonts w:asciiTheme="minorHAnsi" w:hAnsiTheme="minorHAnsi" w:cstheme="minorHAnsi"/>
          <w:bCs/>
          <w:i/>
        </w:rPr>
      </w:pPr>
      <w:r w:rsidRPr="00640EBE">
        <w:rPr>
          <w:rFonts w:asciiTheme="minorHAnsi" w:hAnsiTheme="minorHAnsi" w:cstheme="minorHAnsi"/>
          <w:i/>
        </w:rPr>
        <w:t xml:space="preserve">Jolanda Westera - </w:t>
      </w:r>
      <w:r w:rsidRPr="00640EBE">
        <w:rPr>
          <w:rFonts w:asciiTheme="minorHAnsi" w:hAnsiTheme="minorHAnsi" w:cstheme="minorHAnsi"/>
          <w:bCs/>
          <w:i/>
        </w:rPr>
        <w:t>Gedragswetenschapper - ’s Heeren Loo, Groot Emaus</w:t>
      </w:r>
    </w:p>
    <w:p w:rsidR="002E0D75" w:rsidRDefault="002E0D75" w:rsidP="003F543D">
      <w:pPr>
        <w:rPr>
          <w:color w:val="000000"/>
        </w:rPr>
      </w:pPr>
    </w:p>
    <w:p w:rsidR="003F543D" w:rsidRDefault="003F543D">
      <w:r w:rsidRPr="00F7730A">
        <w:t>16.15</w:t>
      </w:r>
      <w:r w:rsidR="00F7730A">
        <w:t>-16.30u</w:t>
      </w:r>
      <w:r w:rsidR="00F7730A">
        <w:tab/>
        <w:t>A</w:t>
      </w:r>
      <w:r w:rsidRPr="00F7730A">
        <w:t xml:space="preserve">fsluiting </w:t>
      </w:r>
      <w:r w:rsidR="00F7730A">
        <w:t xml:space="preserve">door </w:t>
      </w:r>
      <w:r w:rsidR="002E0D75">
        <w:t xml:space="preserve">de </w:t>
      </w:r>
      <w:r w:rsidR="00F7730A">
        <w:t xml:space="preserve">dagvoorzitter </w:t>
      </w:r>
      <w:r w:rsidRPr="00F7730A">
        <w:t xml:space="preserve">en presentatie boek </w:t>
      </w:r>
    </w:p>
    <w:p w:rsidR="00F7730A" w:rsidRPr="00F7730A" w:rsidRDefault="00F7730A"/>
    <w:p w:rsidR="00F7730A" w:rsidRPr="00F7730A" w:rsidRDefault="00F7730A">
      <w:pPr>
        <w:rPr>
          <w:b/>
          <w:color w:val="FF9900"/>
        </w:rPr>
      </w:pPr>
      <w:r w:rsidRPr="00F7730A">
        <w:rPr>
          <w:b/>
          <w:color w:val="FF9900"/>
        </w:rPr>
        <w:t>16.30-17.30u</w:t>
      </w:r>
      <w:r w:rsidRPr="00F7730A">
        <w:rPr>
          <w:b/>
          <w:color w:val="FF9900"/>
        </w:rPr>
        <w:tab/>
        <w:t>Borrel</w:t>
      </w:r>
    </w:p>
    <w:p w:rsidR="0017414E" w:rsidRPr="00F7730A" w:rsidRDefault="0017414E">
      <w:pPr>
        <w:rPr>
          <w:b/>
          <w:color w:val="FF9900"/>
        </w:rPr>
      </w:pPr>
    </w:p>
    <w:sectPr w:rsidR="0017414E" w:rsidRPr="00F773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C3510F"/>
    <w:multiLevelType w:val="hybridMultilevel"/>
    <w:tmpl w:val="71E25B8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43D"/>
    <w:rsid w:val="00063437"/>
    <w:rsid w:val="00076CEA"/>
    <w:rsid w:val="000B09B1"/>
    <w:rsid w:val="00157A8C"/>
    <w:rsid w:val="0017414E"/>
    <w:rsid w:val="00201B64"/>
    <w:rsid w:val="00243B0A"/>
    <w:rsid w:val="00263ED3"/>
    <w:rsid w:val="002B37A1"/>
    <w:rsid w:val="002E0D75"/>
    <w:rsid w:val="00310BD3"/>
    <w:rsid w:val="003A60E5"/>
    <w:rsid w:val="003F543D"/>
    <w:rsid w:val="00417DD5"/>
    <w:rsid w:val="00483D96"/>
    <w:rsid w:val="004B5C15"/>
    <w:rsid w:val="0052310B"/>
    <w:rsid w:val="00640EBE"/>
    <w:rsid w:val="00726401"/>
    <w:rsid w:val="00741E9F"/>
    <w:rsid w:val="007532B8"/>
    <w:rsid w:val="00786788"/>
    <w:rsid w:val="00786D59"/>
    <w:rsid w:val="007C13BE"/>
    <w:rsid w:val="007E29A6"/>
    <w:rsid w:val="007F5DE7"/>
    <w:rsid w:val="00810481"/>
    <w:rsid w:val="008B053F"/>
    <w:rsid w:val="008C2CBD"/>
    <w:rsid w:val="00942835"/>
    <w:rsid w:val="009928CE"/>
    <w:rsid w:val="009F241C"/>
    <w:rsid w:val="00A37101"/>
    <w:rsid w:val="00AA5341"/>
    <w:rsid w:val="00AF3E53"/>
    <w:rsid w:val="00B37D71"/>
    <w:rsid w:val="00B4106E"/>
    <w:rsid w:val="00B91507"/>
    <w:rsid w:val="00BF7C8C"/>
    <w:rsid w:val="00C221D3"/>
    <w:rsid w:val="00C60AB2"/>
    <w:rsid w:val="00D4288E"/>
    <w:rsid w:val="00D754B5"/>
    <w:rsid w:val="00E16CFC"/>
    <w:rsid w:val="00E85B42"/>
    <w:rsid w:val="00EB1699"/>
    <w:rsid w:val="00EF1515"/>
    <w:rsid w:val="00F12018"/>
    <w:rsid w:val="00F7730A"/>
    <w:rsid w:val="00F82B67"/>
    <w:rsid w:val="00FC6D1A"/>
    <w:rsid w:val="00FE42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5EFE2"/>
  <w15:docId w15:val="{C969FA0F-E55C-471E-BD9F-CC4218F9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2"/>
        <w:szCs w:val="22"/>
        <w:lang w:val="nl-NL"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sid w:val="00B915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B91507"/>
    <w:rPr>
      <w:color w:val="0000FF"/>
      <w:u w:val="single"/>
    </w:rPr>
  </w:style>
  <w:style w:type="paragraph" w:styleId="Lijstalinea">
    <w:name w:val="List Paragraph"/>
    <w:basedOn w:val="Standaard"/>
    <w:uiPriority w:val="34"/>
    <w:qFormat/>
    <w:rsid w:val="003F543D"/>
    <w:pPr>
      <w:ind w:left="720"/>
      <w:contextualSpacing/>
    </w:pPr>
    <w:rPr>
      <w:rFonts w:cstheme="minorBidi"/>
    </w:rPr>
  </w:style>
  <w:style w:type="character" w:styleId="Verwijzingopmerking">
    <w:name w:val="annotation reference"/>
    <w:rsid w:val="003F543D"/>
    <w:rPr>
      <w:sz w:val="16"/>
      <w:szCs w:val="16"/>
    </w:rPr>
  </w:style>
  <w:style w:type="paragraph" w:styleId="Tekstopmerking">
    <w:name w:val="annotation text"/>
    <w:basedOn w:val="Standaard"/>
    <w:link w:val="TekstopmerkingChar"/>
    <w:rsid w:val="003F543D"/>
    <w:rPr>
      <w:rFonts w:ascii="Cambria" w:eastAsia="MS Mincho" w:hAnsi="Cambria"/>
      <w:sz w:val="20"/>
      <w:szCs w:val="20"/>
      <w:lang w:eastAsia="nl-NL"/>
    </w:rPr>
  </w:style>
  <w:style w:type="character" w:customStyle="1" w:styleId="TekstopmerkingChar">
    <w:name w:val="Tekst opmerking Char"/>
    <w:basedOn w:val="Standaardalinea-lettertype"/>
    <w:link w:val="Tekstopmerking"/>
    <w:rsid w:val="003F543D"/>
    <w:rPr>
      <w:rFonts w:ascii="Cambria" w:eastAsia="MS Mincho" w:hAnsi="Cambria"/>
      <w:sz w:val="20"/>
      <w:szCs w:val="20"/>
      <w:lang w:eastAsia="nl-NL"/>
    </w:rPr>
  </w:style>
  <w:style w:type="paragraph" w:styleId="Ballontekst">
    <w:name w:val="Balloon Text"/>
    <w:basedOn w:val="Standaard"/>
    <w:link w:val="BallontekstChar"/>
    <w:rsid w:val="003F543D"/>
    <w:rPr>
      <w:rFonts w:ascii="Tahoma" w:hAnsi="Tahoma" w:cs="Tahoma"/>
      <w:sz w:val="16"/>
      <w:szCs w:val="16"/>
    </w:rPr>
  </w:style>
  <w:style w:type="character" w:customStyle="1" w:styleId="BallontekstChar">
    <w:name w:val="Ballontekst Char"/>
    <w:basedOn w:val="Standaardalinea-lettertype"/>
    <w:link w:val="Ballontekst"/>
    <w:rsid w:val="003F54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872</Words>
  <Characters>4801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Jolanda Douma</dc:creator>
  <cp:lastModifiedBy>VOBC | Mischa Vreijsen</cp:lastModifiedBy>
  <cp:revision>11</cp:revision>
  <dcterms:created xsi:type="dcterms:W3CDTF">2017-01-24T11:05:00Z</dcterms:created>
  <dcterms:modified xsi:type="dcterms:W3CDTF">2017-02-01T09:16:00Z</dcterms:modified>
</cp:coreProperties>
</file>